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3180" w14:textId="77777777" w:rsidR="000160DA" w:rsidRPr="00734840" w:rsidRDefault="00000000" w:rsidP="00734840">
      <w:pPr>
        <w:pStyle w:val="Subtitle"/>
        <w:rPr>
          <w:rFonts w:ascii="HalleGothicLight" w:hAnsi="HalleGothicLight"/>
        </w:rPr>
      </w:pPr>
      <w:r w:rsidRPr="00734840">
        <w:rPr>
          <w:rFonts w:ascii="HalleGothicLight" w:hAnsi="HalleGothicLight"/>
        </w:rPr>
        <w:t xml:space="preserve">Sing With </w:t>
      </w:r>
      <w:proofErr w:type="gramStart"/>
      <w:r w:rsidRPr="00734840">
        <w:rPr>
          <w:rFonts w:ascii="HalleGothicLight" w:hAnsi="HalleGothicLight"/>
        </w:rPr>
        <w:t>The</w:t>
      </w:r>
      <w:proofErr w:type="gramEnd"/>
      <w:r w:rsidRPr="00734840">
        <w:rPr>
          <w:rFonts w:ascii="HalleGothicLight" w:hAnsi="HalleGothicLight"/>
        </w:rPr>
        <w:t xml:space="preserve"> Hallé 2026</w:t>
      </w:r>
    </w:p>
    <w:p w14:paraId="2E123181" w14:textId="6DE59089" w:rsidR="000160DA" w:rsidRPr="00734840" w:rsidRDefault="00000000" w:rsidP="00734840">
      <w:pPr>
        <w:pStyle w:val="Heading3"/>
        <w:rPr>
          <w:rFonts w:ascii="HalleGothicLight" w:hAnsi="HalleGothicLight"/>
          <w:i/>
          <w:iCs/>
        </w:rPr>
      </w:pPr>
      <w:r w:rsidRPr="00734840">
        <w:rPr>
          <w:rFonts w:ascii="HalleGothicLight" w:hAnsi="HalleGothicLight"/>
        </w:rPr>
        <w:t xml:space="preserve">Mendelssohn: </w:t>
      </w:r>
      <w:r w:rsidR="00151A92" w:rsidRPr="00734840">
        <w:rPr>
          <w:rFonts w:ascii="HalleGothicLight" w:hAnsi="HalleGothicLight"/>
        </w:rPr>
        <w:t>C</w:t>
      </w:r>
      <w:r w:rsidRPr="00734840">
        <w:rPr>
          <w:rFonts w:ascii="HalleGothicLight" w:hAnsi="HalleGothicLight"/>
        </w:rPr>
        <w:t xml:space="preserve">horuses from </w:t>
      </w:r>
      <w:r w:rsidRPr="00734840">
        <w:rPr>
          <w:rFonts w:ascii="HalleGothicLight" w:hAnsi="HalleGothicLight"/>
          <w:i/>
          <w:iCs/>
        </w:rPr>
        <w:t xml:space="preserve">Elijah </w:t>
      </w:r>
    </w:p>
    <w:p w14:paraId="51104A91" w14:textId="77777777" w:rsidR="00782EF3" w:rsidRPr="00734840" w:rsidRDefault="00782EF3" w:rsidP="00734840">
      <w:pPr>
        <w:pStyle w:val="Body"/>
        <w:rPr>
          <w:rFonts w:ascii="HalleGothicLight" w:hAnsi="HalleGothicLight"/>
          <w:kern w:val="2"/>
          <w:bdr w:val="none" w:sz="0" w:space="0" w:color="auto"/>
          <w14:ligatures w14:val="standardContextual"/>
        </w:rPr>
      </w:pPr>
      <w:r w:rsidRPr="00734840">
        <w:rPr>
          <w:rFonts w:ascii="HalleGothicLight" w:hAnsi="HalleGothicLight"/>
          <w:b/>
          <w:bCs/>
        </w:rPr>
        <w:t>Part I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5295"/>
        <w:gridCol w:w="2407"/>
        <w:gridCol w:w="1926"/>
      </w:tblGrid>
      <w:tr w:rsidR="00782EF3" w:rsidRPr="00734840" w14:paraId="3F57D7B6" w14:textId="77777777">
        <w:tc>
          <w:tcPr>
            <w:tcW w:w="2750" w:type="pct"/>
            <w:vAlign w:val="center"/>
            <w:hideMark/>
          </w:tcPr>
          <w:p w14:paraId="2DB1FDD4" w14:textId="77777777" w:rsidR="00782EF3" w:rsidRPr="00734840" w:rsidRDefault="00782EF3" w:rsidP="00734840">
            <w:pPr>
              <w:rPr>
                <w:rFonts w:ascii="HalleGothicLight" w:hAnsi="HalleGothicLight"/>
                <w:bdr w:val="none" w:sz="0" w:space="0" w:color="auto"/>
              </w:rPr>
            </w:pPr>
            <w:r w:rsidRPr="00734840">
              <w:rPr>
                <w:rFonts w:ascii="HalleGothicLight" w:hAnsi="HalleGothicLight"/>
                <w:b/>
                <w:bCs/>
              </w:rPr>
              <w:t>No. / Item</w:t>
            </w:r>
          </w:p>
        </w:tc>
        <w:tc>
          <w:tcPr>
            <w:tcW w:w="1250" w:type="pct"/>
            <w:vAlign w:val="center"/>
            <w:hideMark/>
          </w:tcPr>
          <w:p w14:paraId="20638323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  <w:b/>
                <w:bCs/>
              </w:rPr>
              <w:t>Forces</w:t>
            </w:r>
          </w:p>
        </w:tc>
        <w:tc>
          <w:tcPr>
            <w:tcW w:w="1000" w:type="pct"/>
            <w:vAlign w:val="center"/>
            <w:hideMark/>
          </w:tcPr>
          <w:p w14:paraId="24AA9661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  <w:b/>
                <w:bCs/>
              </w:rPr>
              <w:t>Duration</w:t>
            </w:r>
          </w:p>
        </w:tc>
      </w:tr>
      <w:tr w:rsidR="00782EF3" w:rsidRPr="00734840" w14:paraId="0298F2FB" w14:textId="77777777">
        <w:tc>
          <w:tcPr>
            <w:tcW w:w="0" w:type="auto"/>
            <w:vAlign w:val="center"/>
            <w:hideMark/>
          </w:tcPr>
          <w:p w14:paraId="27FB3E1B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Introduction</w:t>
            </w:r>
          </w:p>
        </w:tc>
        <w:tc>
          <w:tcPr>
            <w:tcW w:w="0" w:type="auto"/>
            <w:vAlign w:val="center"/>
            <w:hideMark/>
          </w:tcPr>
          <w:p w14:paraId="6C8A553E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Bass</w:t>
            </w:r>
          </w:p>
        </w:tc>
        <w:tc>
          <w:tcPr>
            <w:tcW w:w="0" w:type="auto"/>
            <w:vAlign w:val="center"/>
            <w:hideMark/>
          </w:tcPr>
          <w:p w14:paraId="11F517A6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1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3AE34D04" w14:textId="77777777">
        <w:tc>
          <w:tcPr>
            <w:tcW w:w="0" w:type="auto"/>
            <w:vAlign w:val="center"/>
            <w:hideMark/>
          </w:tcPr>
          <w:p w14:paraId="40AE3916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Overture</w:t>
            </w:r>
          </w:p>
        </w:tc>
        <w:tc>
          <w:tcPr>
            <w:tcW w:w="0" w:type="auto"/>
            <w:vAlign w:val="center"/>
            <w:hideMark/>
          </w:tcPr>
          <w:p w14:paraId="76D0D9C8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Orchestra</w:t>
            </w:r>
          </w:p>
        </w:tc>
        <w:tc>
          <w:tcPr>
            <w:tcW w:w="0" w:type="auto"/>
            <w:vAlign w:val="center"/>
            <w:hideMark/>
          </w:tcPr>
          <w:p w14:paraId="453FC7DD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</w:t>
            </w:r>
            <w:r w:rsidRPr="00734840">
              <w:rPr>
                <w:rFonts w:ascii="Times New Roman" w:hAnsi="Times New Roman"/>
              </w:rPr>
              <w:t>′</w:t>
            </w:r>
            <w:r w:rsidRPr="00734840">
              <w:rPr>
                <w:rFonts w:ascii="HalleGothicLight" w:hAnsi="HalleGothicLight"/>
              </w:rPr>
              <w:t>30</w:t>
            </w:r>
          </w:p>
        </w:tc>
      </w:tr>
      <w:tr w:rsidR="00782EF3" w:rsidRPr="00734840" w14:paraId="02CF0889" w14:textId="77777777">
        <w:tc>
          <w:tcPr>
            <w:tcW w:w="0" w:type="auto"/>
            <w:vAlign w:val="center"/>
            <w:hideMark/>
          </w:tcPr>
          <w:p w14:paraId="3D0E633A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1. Help, Lord!</w:t>
            </w:r>
          </w:p>
        </w:tc>
        <w:tc>
          <w:tcPr>
            <w:tcW w:w="0" w:type="auto"/>
            <w:vAlign w:val="center"/>
            <w:hideMark/>
          </w:tcPr>
          <w:p w14:paraId="6C017A90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Chorus</w:t>
            </w:r>
          </w:p>
        </w:tc>
        <w:tc>
          <w:tcPr>
            <w:tcW w:w="0" w:type="auto"/>
            <w:vAlign w:val="center"/>
            <w:hideMark/>
          </w:tcPr>
          <w:p w14:paraId="0FC7E5FE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4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0113F12A" w14:textId="77777777">
        <w:tc>
          <w:tcPr>
            <w:tcW w:w="0" w:type="auto"/>
            <w:vAlign w:val="center"/>
            <w:hideMark/>
          </w:tcPr>
          <w:p w14:paraId="5B871947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2. Lord, bow thine ear to our prayer</w:t>
            </w:r>
          </w:p>
        </w:tc>
        <w:tc>
          <w:tcPr>
            <w:tcW w:w="0" w:type="auto"/>
            <w:vAlign w:val="center"/>
            <w:hideMark/>
          </w:tcPr>
          <w:p w14:paraId="68E1AAC2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Soprano, alto, chorus</w:t>
            </w:r>
          </w:p>
        </w:tc>
        <w:tc>
          <w:tcPr>
            <w:tcW w:w="0" w:type="auto"/>
            <w:vAlign w:val="center"/>
            <w:hideMark/>
          </w:tcPr>
          <w:p w14:paraId="3460CFE2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2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1B9E942A" w14:textId="77777777">
        <w:tc>
          <w:tcPr>
            <w:tcW w:w="0" w:type="auto"/>
            <w:vAlign w:val="center"/>
            <w:hideMark/>
          </w:tcPr>
          <w:p w14:paraId="7517867C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5. Yet doth the Lord see it not</w:t>
            </w:r>
          </w:p>
        </w:tc>
        <w:tc>
          <w:tcPr>
            <w:tcW w:w="0" w:type="auto"/>
            <w:vAlign w:val="center"/>
            <w:hideMark/>
          </w:tcPr>
          <w:p w14:paraId="228F4606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Chorus</w:t>
            </w:r>
          </w:p>
        </w:tc>
        <w:tc>
          <w:tcPr>
            <w:tcW w:w="0" w:type="auto"/>
            <w:vAlign w:val="center"/>
            <w:hideMark/>
          </w:tcPr>
          <w:p w14:paraId="6D7E26AC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</w:t>
            </w:r>
            <w:r w:rsidRPr="00734840">
              <w:rPr>
                <w:rFonts w:ascii="Times New Roman" w:hAnsi="Times New Roman"/>
              </w:rPr>
              <w:t>′</w:t>
            </w:r>
            <w:r w:rsidRPr="00734840">
              <w:rPr>
                <w:rFonts w:ascii="HalleGothicLight" w:hAnsi="HalleGothicLight"/>
              </w:rPr>
              <w:t>30</w:t>
            </w:r>
          </w:p>
        </w:tc>
      </w:tr>
      <w:tr w:rsidR="00782EF3" w:rsidRPr="00734840" w14:paraId="3A389EE1" w14:textId="77777777">
        <w:tc>
          <w:tcPr>
            <w:tcW w:w="0" w:type="auto"/>
            <w:vAlign w:val="center"/>
            <w:hideMark/>
          </w:tcPr>
          <w:p w14:paraId="2DA6D684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9. Blessed are the men who fear him</w:t>
            </w:r>
          </w:p>
        </w:tc>
        <w:tc>
          <w:tcPr>
            <w:tcW w:w="0" w:type="auto"/>
            <w:vAlign w:val="center"/>
            <w:hideMark/>
          </w:tcPr>
          <w:p w14:paraId="748055D3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Chorus</w:t>
            </w:r>
          </w:p>
        </w:tc>
        <w:tc>
          <w:tcPr>
            <w:tcW w:w="0" w:type="auto"/>
            <w:vAlign w:val="center"/>
            <w:hideMark/>
          </w:tcPr>
          <w:p w14:paraId="7A69719D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7ACDA618" w14:textId="77777777">
        <w:tc>
          <w:tcPr>
            <w:tcW w:w="0" w:type="auto"/>
            <w:vAlign w:val="center"/>
            <w:hideMark/>
          </w:tcPr>
          <w:p w14:paraId="2933E78B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10. (from bar 84) Call first upon your God</w:t>
            </w:r>
          </w:p>
        </w:tc>
        <w:tc>
          <w:tcPr>
            <w:tcW w:w="0" w:type="auto"/>
            <w:vAlign w:val="center"/>
            <w:hideMark/>
          </w:tcPr>
          <w:p w14:paraId="4746961D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Bass</w:t>
            </w:r>
          </w:p>
        </w:tc>
        <w:tc>
          <w:tcPr>
            <w:tcW w:w="0" w:type="auto"/>
            <w:vAlign w:val="center"/>
            <w:hideMark/>
          </w:tcPr>
          <w:p w14:paraId="79F9AF79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1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785EA54C" w14:textId="77777777">
        <w:tc>
          <w:tcPr>
            <w:tcW w:w="0" w:type="auto"/>
            <w:vAlign w:val="center"/>
            <w:hideMark/>
          </w:tcPr>
          <w:p w14:paraId="3E69F1B6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11. Baal, we cry to thee</w:t>
            </w:r>
          </w:p>
        </w:tc>
        <w:tc>
          <w:tcPr>
            <w:tcW w:w="0" w:type="auto"/>
            <w:vAlign w:val="center"/>
            <w:hideMark/>
          </w:tcPr>
          <w:p w14:paraId="016AAADD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Chorus</w:t>
            </w:r>
          </w:p>
        </w:tc>
        <w:tc>
          <w:tcPr>
            <w:tcW w:w="0" w:type="auto"/>
            <w:vAlign w:val="center"/>
            <w:hideMark/>
          </w:tcPr>
          <w:p w14:paraId="7429884B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</w:t>
            </w:r>
            <w:r w:rsidRPr="00734840">
              <w:rPr>
                <w:rFonts w:ascii="Times New Roman" w:hAnsi="Times New Roman"/>
              </w:rPr>
              <w:t>′</w:t>
            </w:r>
            <w:r w:rsidRPr="00734840">
              <w:rPr>
                <w:rFonts w:ascii="HalleGothicLight" w:hAnsi="HalleGothicLight"/>
              </w:rPr>
              <w:t>30</w:t>
            </w:r>
          </w:p>
        </w:tc>
      </w:tr>
      <w:tr w:rsidR="00782EF3" w:rsidRPr="00734840" w14:paraId="0A43F12B" w14:textId="77777777">
        <w:tc>
          <w:tcPr>
            <w:tcW w:w="0" w:type="auto"/>
            <w:vAlign w:val="center"/>
            <w:hideMark/>
          </w:tcPr>
          <w:p w14:paraId="61F84A52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12. Call him louder / Hear our cry O Baal!</w:t>
            </w:r>
          </w:p>
        </w:tc>
        <w:tc>
          <w:tcPr>
            <w:tcW w:w="0" w:type="auto"/>
            <w:vAlign w:val="center"/>
            <w:hideMark/>
          </w:tcPr>
          <w:p w14:paraId="0D48136B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Bass, chorus</w:t>
            </w:r>
          </w:p>
        </w:tc>
        <w:tc>
          <w:tcPr>
            <w:tcW w:w="0" w:type="auto"/>
            <w:vAlign w:val="center"/>
            <w:hideMark/>
          </w:tcPr>
          <w:p w14:paraId="211DAB5E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1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2C006143" w14:textId="77777777">
        <w:tc>
          <w:tcPr>
            <w:tcW w:w="0" w:type="auto"/>
            <w:vAlign w:val="center"/>
            <w:hideMark/>
          </w:tcPr>
          <w:p w14:paraId="6B87C50D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13. Call him louder / Baal! Hear and answer!</w:t>
            </w:r>
          </w:p>
        </w:tc>
        <w:tc>
          <w:tcPr>
            <w:tcW w:w="0" w:type="auto"/>
            <w:vAlign w:val="center"/>
            <w:hideMark/>
          </w:tcPr>
          <w:p w14:paraId="529F7A09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Bass, chorus</w:t>
            </w:r>
          </w:p>
        </w:tc>
        <w:tc>
          <w:tcPr>
            <w:tcW w:w="0" w:type="auto"/>
            <w:vAlign w:val="center"/>
            <w:hideMark/>
          </w:tcPr>
          <w:p w14:paraId="4B197DEA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2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106BA8E9" w14:textId="77777777">
        <w:tc>
          <w:tcPr>
            <w:tcW w:w="0" w:type="auto"/>
            <w:vAlign w:val="center"/>
            <w:hideMark/>
          </w:tcPr>
          <w:p w14:paraId="25A0065B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14. Lord God of Abraham</w:t>
            </w:r>
          </w:p>
        </w:tc>
        <w:tc>
          <w:tcPr>
            <w:tcW w:w="0" w:type="auto"/>
            <w:vAlign w:val="center"/>
            <w:hideMark/>
          </w:tcPr>
          <w:p w14:paraId="0720A1AF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Bass</w:t>
            </w:r>
          </w:p>
        </w:tc>
        <w:tc>
          <w:tcPr>
            <w:tcW w:w="0" w:type="auto"/>
            <w:vAlign w:val="center"/>
            <w:hideMark/>
          </w:tcPr>
          <w:p w14:paraId="09E77B23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576445B5" w14:textId="77777777">
        <w:tc>
          <w:tcPr>
            <w:tcW w:w="0" w:type="auto"/>
            <w:vAlign w:val="center"/>
            <w:hideMark/>
          </w:tcPr>
          <w:p w14:paraId="0D3BB928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20. Thanks be to God</w:t>
            </w:r>
          </w:p>
        </w:tc>
        <w:tc>
          <w:tcPr>
            <w:tcW w:w="0" w:type="auto"/>
            <w:vAlign w:val="center"/>
            <w:hideMark/>
          </w:tcPr>
          <w:p w14:paraId="473AE416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Chorus</w:t>
            </w:r>
          </w:p>
        </w:tc>
        <w:tc>
          <w:tcPr>
            <w:tcW w:w="0" w:type="auto"/>
            <w:vAlign w:val="center"/>
            <w:hideMark/>
          </w:tcPr>
          <w:p w14:paraId="394CEE71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</w:tbl>
    <w:p w14:paraId="3EB8D4BC" w14:textId="77777777" w:rsidR="00782EF3" w:rsidRPr="00734840" w:rsidRDefault="00782EF3" w:rsidP="00734840">
      <w:pPr>
        <w:pStyle w:val="Body"/>
        <w:rPr>
          <w:rFonts w:ascii="HalleGothicLight" w:hAnsi="HalleGothicLight"/>
          <w:kern w:val="2"/>
          <w:bdr w:val="none" w:sz="0" w:space="0" w:color="auto"/>
          <w14:ligatures w14:val="standardContextual"/>
        </w:rPr>
      </w:pPr>
      <w:r w:rsidRPr="00734840">
        <w:rPr>
          <w:rFonts w:ascii="HalleGothicLight" w:hAnsi="HalleGothicLight"/>
          <w:b/>
          <w:bCs/>
        </w:rPr>
        <w:t>Part II</w:t>
      </w: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5295"/>
        <w:gridCol w:w="2407"/>
        <w:gridCol w:w="1926"/>
      </w:tblGrid>
      <w:tr w:rsidR="00782EF3" w:rsidRPr="00734840" w14:paraId="57F8B0E7" w14:textId="77777777">
        <w:tc>
          <w:tcPr>
            <w:tcW w:w="2750" w:type="pct"/>
            <w:vAlign w:val="center"/>
            <w:hideMark/>
          </w:tcPr>
          <w:p w14:paraId="3BED9F32" w14:textId="77777777" w:rsidR="00782EF3" w:rsidRPr="00734840" w:rsidRDefault="00782EF3" w:rsidP="00734840">
            <w:pPr>
              <w:rPr>
                <w:rFonts w:ascii="HalleGothicLight" w:hAnsi="HalleGothicLight"/>
                <w:bdr w:val="none" w:sz="0" w:space="0" w:color="auto"/>
              </w:rPr>
            </w:pPr>
            <w:r w:rsidRPr="00734840">
              <w:rPr>
                <w:rFonts w:ascii="HalleGothicLight" w:hAnsi="HalleGothicLight"/>
                <w:b/>
                <w:bCs/>
              </w:rPr>
              <w:t>No. / Item</w:t>
            </w:r>
          </w:p>
        </w:tc>
        <w:tc>
          <w:tcPr>
            <w:tcW w:w="1250" w:type="pct"/>
            <w:vAlign w:val="center"/>
            <w:hideMark/>
          </w:tcPr>
          <w:p w14:paraId="26010DD1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  <w:b/>
                <w:bCs/>
              </w:rPr>
              <w:t>Forces</w:t>
            </w:r>
          </w:p>
        </w:tc>
        <w:tc>
          <w:tcPr>
            <w:tcW w:w="1000" w:type="pct"/>
            <w:vAlign w:val="center"/>
            <w:hideMark/>
          </w:tcPr>
          <w:p w14:paraId="117BDDCD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  <w:b/>
                <w:bCs/>
              </w:rPr>
              <w:t>Duration</w:t>
            </w:r>
          </w:p>
        </w:tc>
      </w:tr>
      <w:tr w:rsidR="00782EF3" w:rsidRPr="00734840" w14:paraId="7D234007" w14:textId="77777777">
        <w:tc>
          <w:tcPr>
            <w:tcW w:w="0" w:type="auto"/>
            <w:vAlign w:val="center"/>
            <w:hideMark/>
          </w:tcPr>
          <w:p w14:paraId="7AA766EE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21. Hear ye, Israel</w:t>
            </w:r>
          </w:p>
        </w:tc>
        <w:tc>
          <w:tcPr>
            <w:tcW w:w="0" w:type="auto"/>
            <w:vAlign w:val="center"/>
            <w:hideMark/>
          </w:tcPr>
          <w:p w14:paraId="0324B093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Soprano</w:t>
            </w:r>
          </w:p>
        </w:tc>
        <w:tc>
          <w:tcPr>
            <w:tcW w:w="0" w:type="auto"/>
            <w:vAlign w:val="center"/>
            <w:hideMark/>
          </w:tcPr>
          <w:p w14:paraId="3196B179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6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08EE9153" w14:textId="77777777">
        <w:tc>
          <w:tcPr>
            <w:tcW w:w="0" w:type="auto"/>
            <w:vAlign w:val="center"/>
            <w:hideMark/>
          </w:tcPr>
          <w:p w14:paraId="4C5C51EA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22. Be not afraid</w:t>
            </w:r>
          </w:p>
        </w:tc>
        <w:tc>
          <w:tcPr>
            <w:tcW w:w="0" w:type="auto"/>
            <w:vAlign w:val="center"/>
            <w:hideMark/>
          </w:tcPr>
          <w:p w14:paraId="0CBF6423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Chorus</w:t>
            </w:r>
          </w:p>
        </w:tc>
        <w:tc>
          <w:tcPr>
            <w:tcW w:w="0" w:type="auto"/>
            <w:vAlign w:val="center"/>
            <w:hideMark/>
          </w:tcPr>
          <w:p w14:paraId="25715C4C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4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4AEB05C5" w14:textId="77777777">
        <w:tc>
          <w:tcPr>
            <w:tcW w:w="0" w:type="auto"/>
            <w:vAlign w:val="center"/>
            <w:hideMark/>
          </w:tcPr>
          <w:p w14:paraId="4349DC18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 xml:space="preserve">29. He </w:t>
            </w:r>
            <w:proofErr w:type="gramStart"/>
            <w:r w:rsidRPr="00734840">
              <w:rPr>
                <w:rFonts w:ascii="HalleGothicLight" w:hAnsi="HalleGothicLight"/>
              </w:rPr>
              <w:t>watching</w:t>
            </w:r>
            <w:proofErr w:type="gramEnd"/>
            <w:r w:rsidRPr="00734840">
              <w:rPr>
                <w:rFonts w:ascii="HalleGothicLight" w:hAnsi="HalleGothicLight"/>
              </w:rPr>
              <w:t xml:space="preserve"> over Israel</w:t>
            </w:r>
          </w:p>
        </w:tc>
        <w:tc>
          <w:tcPr>
            <w:tcW w:w="0" w:type="auto"/>
            <w:vAlign w:val="center"/>
            <w:hideMark/>
          </w:tcPr>
          <w:p w14:paraId="038D4E61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Chorus</w:t>
            </w:r>
          </w:p>
        </w:tc>
        <w:tc>
          <w:tcPr>
            <w:tcW w:w="0" w:type="auto"/>
            <w:vAlign w:val="center"/>
            <w:hideMark/>
          </w:tcPr>
          <w:p w14:paraId="5F04818E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1C3E52DA" w14:textId="77777777">
        <w:tc>
          <w:tcPr>
            <w:tcW w:w="0" w:type="auto"/>
            <w:vAlign w:val="center"/>
            <w:hideMark/>
          </w:tcPr>
          <w:p w14:paraId="35492099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30. Arise, Elijah</w:t>
            </w:r>
          </w:p>
        </w:tc>
        <w:tc>
          <w:tcPr>
            <w:tcW w:w="0" w:type="auto"/>
            <w:vAlign w:val="center"/>
            <w:hideMark/>
          </w:tcPr>
          <w:p w14:paraId="517452BD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Alto, bass</w:t>
            </w:r>
          </w:p>
        </w:tc>
        <w:tc>
          <w:tcPr>
            <w:tcW w:w="0" w:type="auto"/>
            <w:vAlign w:val="center"/>
            <w:hideMark/>
          </w:tcPr>
          <w:p w14:paraId="76970F99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1</w:t>
            </w:r>
            <w:r w:rsidRPr="00734840">
              <w:rPr>
                <w:rFonts w:ascii="Times New Roman" w:hAnsi="Times New Roman"/>
              </w:rPr>
              <w:t>′</w:t>
            </w:r>
            <w:r w:rsidRPr="00734840">
              <w:rPr>
                <w:rFonts w:ascii="HalleGothicLight" w:hAnsi="HalleGothicLight"/>
              </w:rPr>
              <w:t>30</w:t>
            </w:r>
          </w:p>
        </w:tc>
      </w:tr>
      <w:tr w:rsidR="00782EF3" w:rsidRPr="00734840" w14:paraId="5042075D" w14:textId="77777777">
        <w:tc>
          <w:tcPr>
            <w:tcW w:w="0" w:type="auto"/>
            <w:vAlign w:val="center"/>
            <w:hideMark/>
          </w:tcPr>
          <w:p w14:paraId="1DFD28D3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31. O rest in the Lord</w:t>
            </w:r>
          </w:p>
        </w:tc>
        <w:tc>
          <w:tcPr>
            <w:tcW w:w="0" w:type="auto"/>
            <w:vAlign w:val="center"/>
            <w:hideMark/>
          </w:tcPr>
          <w:p w14:paraId="1413DFE7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59814BB3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6760F16F" w14:textId="77777777">
        <w:tc>
          <w:tcPr>
            <w:tcW w:w="0" w:type="auto"/>
            <w:vAlign w:val="center"/>
            <w:hideMark/>
          </w:tcPr>
          <w:p w14:paraId="102165DC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32. He that shall endure</w:t>
            </w:r>
          </w:p>
        </w:tc>
        <w:tc>
          <w:tcPr>
            <w:tcW w:w="0" w:type="auto"/>
            <w:vAlign w:val="center"/>
            <w:hideMark/>
          </w:tcPr>
          <w:p w14:paraId="6C4D720D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Chorus</w:t>
            </w:r>
          </w:p>
        </w:tc>
        <w:tc>
          <w:tcPr>
            <w:tcW w:w="0" w:type="auto"/>
            <w:vAlign w:val="center"/>
            <w:hideMark/>
          </w:tcPr>
          <w:p w14:paraId="721D4159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2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5FCC026A" w14:textId="77777777">
        <w:tc>
          <w:tcPr>
            <w:tcW w:w="0" w:type="auto"/>
            <w:vAlign w:val="center"/>
            <w:hideMark/>
          </w:tcPr>
          <w:p w14:paraId="0D1B2424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33. Night falleth round me</w:t>
            </w:r>
          </w:p>
        </w:tc>
        <w:tc>
          <w:tcPr>
            <w:tcW w:w="0" w:type="auto"/>
            <w:vAlign w:val="center"/>
            <w:hideMark/>
          </w:tcPr>
          <w:p w14:paraId="6546335F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Bass, soprano</w:t>
            </w:r>
          </w:p>
        </w:tc>
        <w:tc>
          <w:tcPr>
            <w:tcW w:w="0" w:type="auto"/>
            <w:vAlign w:val="center"/>
            <w:hideMark/>
          </w:tcPr>
          <w:p w14:paraId="512DA97D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2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2207102C" w14:textId="77777777">
        <w:tc>
          <w:tcPr>
            <w:tcW w:w="0" w:type="auto"/>
            <w:vAlign w:val="center"/>
            <w:hideMark/>
          </w:tcPr>
          <w:p w14:paraId="30858CD4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34. Behold, God the Lord passed by</w:t>
            </w:r>
          </w:p>
        </w:tc>
        <w:tc>
          <w:tcPr>
            <w:tcW w:w="0" w:type="auto"/>
            <w:vAlign w:val="center"/>
            <w:hideMark/>
          </w:tcPr>
          <w:p w14:paraId="0E785F36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Chorus</w:t>
            </w:r>
          </w:p>
        </w:tc>
        <w:tc>
          <w:tcPr>
            <w:tcW w:w="0" w:type="auto"/>
            <w:vAlign w:val="center"/>
            <w:hideMark/>
          </w:tcPr>
          <w:p w14:paraId="3AE944F4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4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6846FEA3" w14:textId="77777777">
        <w:tc>
          <w:tcPr>
            <w:tcW w:w="0" w:type="auto"/>
            <w:vAlign w:val="center"/>
            <w:hideMark/>
          </w:tcPr>
          <w:p w14:paraId="04041F10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35. Holy, Holy, Holy</w:t>
            </w:r>
          </w:p>
        </w:tc>
        <w:tc>
          <w:tcPr>
            <w:tcW w:w="0" w:type="auto"/>
            <w:vAlign w:val="center"/>
            <w:hideMark/>
          </w:tcPr>
          <w:p w14:paraId="2D284955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Chorus</w:t>
            </w:r>
          </w:p>
        </w:tc>
        <w:tc>
          <w:tcPr>
            <w:tcW w:w="0" w:type="auto"/>
            <w:vAlign w:val="center"/>
            <w:hideMark/>
          </w:tcPr>
          <w:p w14:paraId="7D921545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2</w:t>
            </w:r>
            <w:r w:rsidRPr="00734840">
              <w:rPr>
                <w:rFonts w:ascii="Times New Roman" w:hAnsi="Times New Roman"/>
              </w:rPr>
              <w:t>′</w:t>
            </w:r>
            <w:r w:rsidRPr="00734840">
              <w:rPr>
                <w:rFonts w:ascii="HalleGothicLight" w:hAnsi="HalleGothicLight"/>
              </w:rPr>
              <w:t>30</w:t>
            </w:r>
          </w:p>
        </w:tc>
      </w:tr>
      <w:tr w:rsidR="00782EF3" w:rsidRPr="00734840" w14:paraId="26B04465" w14:textId="77777777">
        <w:tc>
          <w:tcPr>
            <w:tcW w:w="0" w:type="auto"/>
            <w:vAlign w:val="center"/>
            <w:hideMark/>
          </w:tcPr>
          <w:p w14:paraId="06A395C0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38. Then did the Elijah the prophet</w:t>
            </w:r>
          </w:p>
        </w:tc>
        <w:tc>
          <w:tcPr>
            <w:tcW w:w="0" w:type="auto"/>
            <w:vAlign w:val="center"/>
            <w:hideMark/>
          </w:tcPr>
          <w:p w14:paraId="4CB494C1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Chorus</w:t>
            </w:r>
          </w:p>
        </w:tc>
        <w:tc>
          <w:tcPr>
            <w:tcW w:w="0" w:type="auto"/>
            <w:vAlign w:val="center"/>
            <w:hideMark/>
          </w:tcPr>
          <w:p w14:paraId="46BB9E2F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2</w:t>
            </w:r>
            <w:r w:rsidRPr="00734840">
              <w:rPr>
                <w:rFonts w:ascii="Times New Roman" w:hAnsi="Times New Roman"/>
              </w:rPr>
              <w:t>′</w:t>
            </w:r>
            <w:r w:rsidRPr="00734840">
              <w:rPr>
                <w:rFonts w:ascii="HalleGothicLight" w:hAnsi="HalleGothicLight"/>
              </w:rPr>
              <w:t>30</w:t>
            </w:r>
          </w:p>
        </w:tc>
      </w:tr>
      <w:tr w:rsidR="00782EF3" w:rsidRPr="00734840" w14:paraId="25FC6CA3" w14:textId="77777777">
        <w:tc>
          <w:tcPr>
            <w:tcW w:w="0" w:type="auto"/>
            <w:vAlign w:val="center"/>
            <w:hideMark/>
          </w:tcPr>
          <w:p w14:paraId="533CAFEE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39. Then shall the righteous shine forth</w:t>
            </w:r>
          </w:p>
        </w:tc>
        <w:tc>
          <w:tcPr>
            <w:tcW w:w="0" w:type="auto"/>
            <w:vAlign w:val="center"/>
            <w:hideMark/>
          </w:tcPr>
          <w:p w14:paraId="5A36241D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Tenor</w:t>
            </w:r>
          </w:p>
        </w:tc>
        <w:tc>
          <w:tcPr>
            <w:tcW w:w="0" w:type="auto"/>
            <w:vAlign w:val="center"/>
            <w:hideMark/>
          </w:tcPr>
          <w:p w14:paraId="6A144087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2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  <w:tr w:rsidR="00782EF3" w:rsidRPr="00734840" w14:paraId="1BE7392E" w14:textId="77777777">
        <w:tc>
          <w:tcPr>
            <w:tcW w:w="0" w:type="auto"/>
            <w:vAlign w:val="center"/>
            <w:hideMark/>
          </w:tcPr>
          <w:p w14:paraId="5FE06AC7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42. And then, then shall your light break forth</w:t>
            </w:r>
          </w:p>
        </w:tc>
        <w:tc>
          <w:tcPr>
            <w:tcW w:w="0" w:type="auto"/>
            <w:vAlign w:val="center"/>
            <w:hideMark/>
          </w:tcPr>
          <w:p w14:paraId="3F6D2BA9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Chorus</w:t>
            </w:r>
          </w:p>
        </w:tc>
        <w:tc>
          <w:tcPr>
            <w:tcW w:w="0" w:type="auto"/>
            <w:vAlign w:val="center"/>
            <w:hideMark/>
          </w:tcPr>
          <w:p w14:paraId="5A30C44A" w14:textId="77777777" w:rsidR="00782EF3" w:rsidRPr="00734840" w:rsidRDefault="00782EF3" w:rsidP="00734840">
            <w:pPr>
              <w:rPr>
                <w:rFonts w:ascii="HalleGothicLight" w:hAnsi="HalleGothicLight"/>
              </w:rPr>
            </w:pPr>
            <w:r w:rsidRPr="00734840">
              <w:rPr>
                <w:rFonts w:ascii="HalleGothicLight" w:hAnsi="HalleGothicLight"/>
              </w:rPr>
              <w:t>3</w:t>
            </w:r>
            <w:r w:rsidRPr="00734840">
              <w:rPr>
                <w:rFonts w:ascii="Times New Roman" w:hAnsi="Times New Roman"/>
              </w:rPr>
              <w:t>′</w:t>
            </w:r>
          </w:p>
        </w:tc>
      </w:tr>
    </w:tbl>
    <w:p w14:paraId="2E12319E" w14:textId="63988F36" w:rsidR="000160DA" w:rsidRPr="00734840" w:rsidRDefault="000160DA" w:rsidP="00734840">
      <w:pPr>
        <w:pStyle w:val="Body"/>
        <w:rPr>
          <w:rFonts w:ascii="HalleGothicLight" w:hAnsi="HalleGothicLight"/>
        </w:rPr>
      </w:pPr>
    </w:p>
    <w:sectPr w:rsidR="000160DA" w:rsidRPr="00734840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3226" w14:textId="77777777" w:rsidR="00530BB1" w:rsidRDefault="00530BB1">
      <w:r>
        <w:separator/>
      </w:r>
    </w:p>
  </w:endnote>
  <w:endnote w:type="continuationSeparator" w:id="0">
    <w:p w14:paraId="1BE9636F" w14:textId="77777777" w:rsidR="00530BB1" w:rsidRDefault="0053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alleGothicLight">
    <w:panose1 w:val="000003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31A0" w14:textId="77777777" w:rsidR="000160DA" w:rsidRDefault="000160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73B9" w14:textId="77777777" w:rsidR="00530BB1" w:rsidRDefault="00530BB1">
      <w:r>
        <w:separator/>
      </w:r>
    </w:p>
  </w:footnote>
  <w:footnote w:type="continuationSeparator" w:id="0">
    <w:p w14:paraId="7ADA9787" w14:textId="77777777" w:rsidR="00530BB1" w:rsidRDefault="0053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319F" w14:textId="77777777" w:rsidR="000160DA" w:rsidRDefault="000160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DA"/>
    <w:rsid w:val="000160DA"/>
    <w:rsid w:val="00151A92"/>
    <w:rsid w:val="00530BB1"/>
    <w:rsid w:val="00734840"/>
    <w:rsid w:val="00782EF3"/>
    <w:rsid w:val="00E1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3180"/>
  <w15:docId w15:val="{57BD19BE-B336-49FA-80FB-550DB0BB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Subtitle">
    <w:name w:val="Subtitle"/>
    <w:next w:val="Body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782E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/>
      <w:kern w:val="2"/>
      <w:sz w:val="24"/>
      <w:szCs w:val="24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66C7FF" w:themeColor="accent1" w:themeTint="99"/>
        <w:left w:val="single" w:sz="4" w:space="0" w:color="66C7FF" w:themeColor="accent1" w:themeTint="99"/>
        <w:bottom w:val="single" w:sz="4" w:space="0" w:color="66C7FF" w:themeColor="accent1" w:themeTint="99"/>
        <w:right w:val="single" w:sz="4" w:space="0" w:color="66C7FF" w:themeColor="accent1" w:themeTint="99"/>
        <w:insideH w:val="single" w:sz="4" w:space="0" w:color="66C7FF" w:themeColor="accent1" w:themeTint="99"/>
        <w:insideV w:val="single" w:sz="4" w:space="0" w:color="66C7FF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ee469-8e16-4111-99f1-f4f7f0759f08">
      <Terms xmlns="http://schemas.microsoft.com/office/infopath/2007/PartnerControls"/>
    </lcf76f155ced4ddcb4097134ff3c332f>
    <TaxCatchAll xmlns="9e6d907a-2d29-4cca-96e6-8ea9da7b25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B4E82B55D654C93556E0D684C523B" ma:contentTypeVersion="14" ma:contentTypeDescription="Create a new document." ma:contentTypeScope="" ma:versionID="f4148ea869e89f401c5bc90a9c2c234c">
  <xsd:schema xmlns:xsd="http://www.w3.org/2001/XMLSchema" xmlns:xs="http://www.w3.org/2001/XMLSchema" xmlns:p="http://schemas.microsoft.com/office/2006/metadata/properties" xmlns:ns2="2f2ee469-8e16-4111-99f1-f4f7f0759f08" xmlns:ns3="9e6d907a-2d29-4cca-96e6-8ea9da7b259d" targetNamespace="http://schemas.microsoft.com/office/2006/metadata/properties" ma:root="true" ma:fieldsID="8efeec94a1ae965b47456404013ec25c" ns2:_="" ns3:_="">
    <xsd:import namespace="2f2ee469-8e16-4111-99f1-f4f7f0759f08"/>
    <xsd:import namespace="9e6d907a-2d29-4cca-96e6-8ea9da7b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ee469-8e16-4111-99f1-f4f7f0759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10fa9-63fa-426e-9031-8d1f15a1f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907a-2d29-4cca-96e6-8ea9da7b25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b2b2dd-2e28-4701-bafd-332a15ba42ae}" ma:internalName="TaxCatchAll" ma:showField="CatchAllData" ma:web="9e6d907a-2d29-4cca-96e6-8ea9da7b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AFB21-B932-4B09-BF27-9A0979E99818}">
  <ds:schemaRefs>
    <ds:schemaRef ds:uri="http://schemas.microsoft.com/office/2006/metadata/properties"/>
    <ds:schemaRef ds:uri="http://schemas.microsoft.com/office/infopath/2007/PartnerControls"/>
    <ds:schemaRef ds:uri="2f2ee469-8e16-4111-99f1-f4f7f0759f08"/>
    <ds:schemaRef ds:uri="9e6d907a-2d29-4cca-96e6-8ea9da7b259d"/>
  </ds:schemaRefs>
</ds:datastoreItem>
</file>

<file path=customXml/itemProps2.xml><?xml version="1.0" encoding="utf-8"?>
<ds:datastoreItem xmlns:ds="http://schemas.openxmlformats.org/officeDocument/2006/customXml" ds:itemID="{0B0D526B-457F-4C8D-9AAB-3EDDC5C94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5EC1D-5B0D-46AF-BF9B-D5E788E1C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ee469-8e16-4111-99f1-f4f7f0759f08"/>
    <ds:schemaRef ds:uri="9e6d907a-2d29-4cca-96e6-8ea9da7b2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897</Characters>
  <Application>Microsoft Office Word</Application>
  <DocSecurity>0</DocSecurity>
  <Lines>64</Lines>
  <Paragraphs>37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Munro</cp:lastModifiedBy>
  <cp:revision>5</cp:revision>
  <dcterms:created xsi:type="dcterms:W3CDTF">2026-04-24T10:20:00Z</dcterms:created>
  <dcterms:modified xsi:type="dcterms:W3CDTF">2026-04-24T10:24:00Z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0x010100BBAB4E82B55D654C93556E0D684C523B</vt:lpwstr>
  </property>
  <property fmtid="{D5CDD505-2E9C-101B-9397-08002B2CF9AE}" pid="3" name="MediaServiceImageTags">
    <vt:lpwstr/>
  </property>
</Properties>
</file>